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5F93" w:rsidRDefault="005A5F93" w:rsidP="005A5F93">
      <w:pPr>
        <w:jc w:val="center"/>
        <w:rPr>
          <w:rFonts w:ascii="Times New Roman" w:hAnsi="Times New Roman"/>
          <w:b/>
          <w:color w:val="808080" w:themeColor="background1" w:themeShade="80"/>
          <w:sz w:val="28"/>
          <w:szCs w:val="28"/>
        </w:rPr>
      </w:pPr>
      <w:bookmarkStart w:id="0" w:name="_GoBack"/>
      <w:bookmarkEnd w:id="0"/>
      <w:r w:rsidRPr="008333C8">
        <w:rPr>
          <w:rFonts w:ascii="Times New Roman" w:hAnsi="Times New Roman"/>
          <w:b/>
          <w:noProof/>
          <w:color w:val="808080" w:themeColor="background1" w:themeShade="80"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06B5ADC5" wp14:editId="02D8235B">
            <wp:simplePos x="0" y="0"/>
            <wp:positionH relativeFrom="column">
              <wp:posOffset>-427990</wp:posOffset>
            </wp:positionH>
            <wp:positionV relativeFrom="paragraph">
              <wp:posOffset>-332740</wp:posOffset>
            </wp:positionV>
            <wp:extent cx="1304925" cy="807085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Логотип WEB 1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04925" cy="8070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333C8">
        <w:rPr>
          <w:rFonts w:ascii="Times New Roman" w:hAnsi="Times New Roman"/>
          <w:b/>
          <w:color w:val="808080" w:themeColor="background1" w:themeShade="80"/>
          <w:sz w:val="28"/>
          <w:szCs w:val="28"/>
        </w:rPr>
        <w:t xml:space="preserve">Отделение Социального фонда России </w:t>
      </w:r>
      <w:r w:rsidRPr="008333C8">
        <w:rPr>
          <w:rFonts w:ascii="Times New Roman" w:hAnsi="Times New Roman"/>
          <w:b/>
          <w:color w:val="808080" w:themeColor="background1" w:themeShade="80"/>
          <w:sz w:val="28"/>
          <w:szCs w:val="28"/>
        </w:rPr>
        <w:br/>
        <w:t>по Костромской области</w:t>
      </w:r>
    </w:p>
    <w:p w:rsidR="00C14B23" w:rsidRPr="00607545" w:rsidRDefault="00671366" w:rsidP="000C2C62">
      <w:pPr>
        <w:tabs>
          <w:tab w:val="left" w:pos="142"/>
          <w:tab w:val="left" w:pos="993"/>
        </w:tabs>
        <w:spacing w:line="360" w:lineRule="auto"/>
        <w:ind w:right="10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7545">
        <w:rPr>
          <w:rFonts w:ascii="Times New Roman" w:hAnsi="Times New Roman" w:cs="Times New Roman"/>
          <w:b/>
          <w:sz w:val="28"/>
          <w:szCs w:val="28"/>
        </w:rPr>
        <w:t>Отделение СФР по К</w:t>
      </w:r>
      <w:r w:rsidR="00E13298" w:rsidRPr="00607545">
        <w:rPr>
          <w:rFonts w:ascii="Times New Roman" w:hAnsi="Times New Roman" w:cs="Times New Roman"/>
          <w:b/>
          <w:sz w:val="28"/>
          <w:szCs w:val="28"/>
        </w:rPr>
        <w:t>остромской области провело дополнительную индексацию страховых пенсий 1</w:t>
      </w:r>
      <w:r w:rsidR="00901B19" w:rsidRPr="00607545">
        <w:rPr>
          <w:rFonts w:ascii="Times New Roman" w:hAnsi="Times New Roman" w:cs="Times New Roman"/>
          <w:b/>
          <w:sz w:val="28"/>
          <w:szCs w:val="28"/>
        </w:rPr>
        <w:t>77</w:t>
      </w:r>
      <w:r w:rsidR="00E13298" w:rsidRPr="00607545">
        <w:rPr>
          <w:rFonts w:ascii="Times New Roman" w:hAnsi="Times New Roman" w:cs="Times New Roman"/>
          <w:b/>
          <w:sz w:val="28"/>
          <w:szCs w:val="28"/>
        </w:rPr>
        <w:t xml:space="preserve"> тысяч жителей региона</w:t>
      </w:r>
    </w:p>
    <w:p w:rsidR="00F05781" w:rsidRPr="00D45849" w:rsidRDefault="00D45849" w:rsidP="00D45849">
      <w:pPr>
        <w:pStyle w:val="a8"/>
        <w:spacing w:line="360" w:lineRule="auto"/>
        <w:ind w:firstLine="709"/>
        <w:jc w:val="both"/>
        <w:rPr>
          <w:i/>
        </w:rPr>
      </w:pPr>
      <w:r>
        <w:rPr>
          <w:rStyle w:val="vkitposttextroot--jrdml"/>
          <w:i/>
        </w:rPr>
        <w:t>С начала</w:t>
      </w:r>
      <w:r w:rsidR="00B22634" w:rsidRPr="00D45849">
        <w:rPr>
          <w:rStyle w:val="vkitposttextroot--jrdml"/>
          <w:i/>
        </w:rPr>
        <w:t xml:space="preserve"> 2025 года пенсии костромичей были увеличены на 7,3 % по уровню прогнозной инфляции</w:t>
      </w:r>
      <w:r w:rsidR="002143F4">
        <w:rPr>
          <w:rStyle w:val="vkitposttextroot--jrdml"/>
          <w:i/>
        </w:rPr>
        <w:t xml:space="preserve">. </w:t>
      </w:r>
      <w:r w:rsidR="00607545">
        <w:rPr>
          <w:rStyle w:val="vkitposttextroot--jrdml"/>
          <w:i/>
        </w:rPr>
        <w:t>В</w:t>
      </w:r>
      <w:r w:rsidRPr="00D45849">
        <w:rPr>
          <w:rStyle w:val="vkitposttextroot--jrdml"/>
          <w:i/>
        </w:rPr>
        <w:t xml:space="preserve"> феврале </w:t>
      </w:r>
      <w:r w:rsidRPr="00D45849">
        <w:rPr>
          <w:i/>
        </w:rPr>
        <w:t>Отделение СФР по Костромской области провело дополнитель</w:t>
      </w:r>
      <w:r>
        <w:rPr>
          <w:i/>
        </w:rPr>
        <w:t xml:space="preserve">ную индексацию страховых пенсий </w:t>
      </w:r>
      <w:r w:rsidR="00BC604D">
        <w:rPr>
          <w:i/>
        </w:rPr>
        <w:t xml:space="preserve">177 тысяч жителей региона </w:t>
      </w:r>
      <w:r w:rsidR="00B22634">
        <w:rPr>
          <w:i/>
        </w:rPr>
        <w:t>до уровня фактического роста цен</w:t>
      </w:r>
      <w:r>
        <w:rPr>
          <w:i/>
        </w:rPr>
        <w:t>, который составил 9,5%.</w:t>
      </w:r>
    </w:p>
    <w:p w:rsidR="00D23B00" w:rsidRDefault="00D23B00" w:rsidP="00BC604D">
      <w:pPr>
        <w:pStyle w:val="a8"/>
        <w:spacing w:line="360" w:lineRule="auto"/>
        <w:ind w:firstLine="709"/>
        <w:jc w:val="both"/>
        <w:rPr>
          <w:rStyle w:val="vkitposttextroot--jrdml"/>
        </w:rPr>
      </w:pPr>
      <w:r>
        <w:t xml:space="preserve">Таким образом, </w:t>
      </w:r>
      <w:r w:rsidR="00FF5CC1">
        <w:t xml:space="preserve">костромичи </w:t>
      </w:r>
      <w:r w:rsidR="002143F4">
        <w:t>получают</w:t>
      </w:r>
      <w:r w:rsidR="00FF5CC1" w:rsidRPr="00F860C3">
        <w:t xml:space="preserve"> февральскую пенсию</w:t>
      </w:r>
      <w:r w:rsidR="00FF5CC1">
        <w:t xml:space="preserve"> в </w:t>
      </w:r>
      <w:r w:rsidR="00FF5CC1" w:rsidRPr="00F860C3">
        <w:t>установленные даты доставки</w:t>
      </w:r>
      <w:r w:rsidR="00FF5CC1">
        <w:t xml:space="preserve"> уже </w:t>
      </w:r>
      <w:r w:rsidR="00FF5CC1" w:rsidRPr="00F860C3">
        <w:t>с учетом итог</w:t>
      </w:r>
      <w:r w:rsidR="00FF5CC1">
        <w:t>ового уровня индексации на 9,5%. Т</w:t>
      </w:r>
      <w:r w:rsidR="00FF5CC1" w:rsidRPr="00F860C3">
        <w:t xml:space="preserve">акже </w:t>
      </w:r>
      <w:r w:rsidR="002143F4">
        <w:t xml:space="preserve">пенсионерам </w:t>
      </w:r>
      <w:r w:rsidR="002143F4">
        <w:rPr>
          <w:rStyle w:val="vkitposttextroot--jrdml"/>
        </w:rPr>
        <w:t xml:space="preserve"> перечисляется </w:t>
      </w:r>
      <w:r>
        <w:rPr>
          <w:rStyle w:val="vkitposttextroot--jrdml"/>
        </w:rPr>
        <w:t xml:space="preserve"> доплата за январь с учетом </w:t>
      </w:r>
      <w:proofErr w:type="spellStart"/>
      <w:r>
        <w:rPr>
          <w:rStyle w:val="vkitposttextroot--jrdml"/>
        </w:rPr>
        <w:t>доиндексации</w:t>
      </w:r>
      <w:proofErr w:type="spellEnd"/>
      <w:r w:rsidR="00BC604D">
        <w:t>.</w:t>
      </w:r>
      <w:r w:rsidR="002143F4">
        <w:t xml:space="preserve"> </w:t>
      </w:r>
      <w:r w:rsidR="00BC604D">
        <w:t xml:space="preserve"> </w:t>
      </w:r>
      <w:r w:rsidR="00B37A4C">
        <w:rPr>
          <w:rStyle w:val="vkitposttextroot--jrdml"/>
        </w:rPr>
        <w:t xml:space="preserve">Отделение Социального фонда России по </w:t>
      </w:r>
      <w:r w:rsidR="002143F4">
        <w:rPr>
          <w:rStyle w:val="vkitposttextroot--jrdml"/>
        </w:rPr>
        <w:t xml:space="preserve">Костромской области произвело все доплаты </w:t>
      </w:r>
      <w:r w:rsidR="00B37A4C">
        <w:rPr>
          <w:rStyle w:val="vkitposttextroot--jrdml"/>
        </w:rPr>
        <w:t xml:space="preserve"> автоматически, обращаться для этого никуда не нужно.</w:t>
      </w:r>
    </w:p>
    <w:p w:rsidR="00BC604D" w:rsidRPr="00D45849" w:rsidRDefault="001A5D29" w:rsidP="001A5D29">
      <w:pPr>
        <w:pStyle w:val="a8"/>
        <w:spacing w:line="360" w:lineRule="auto"/>
        <w:ind w:firstLine="709"/>
        <w:jc w:val="both"/>
      </w:pPr>
      <w:r>
        <w:rPr>
          <w:rStyle w:val="vkitposttextroot--jrdml"/>
        </w:rPr>
        <w:t>Напомним, что с этого года</w:t>
      </w:r>
      <w:r w:rsidR="00BC604D">
        <w:rPr>
          <w:rStyle w:val="vkitposttextroot--jrdml"/>
        </w:rPr>
        <w:t xml:space="preserve"> индексация страховых пенсий </w:t>
      </w:r>
      <w:r>
        <w:rPr>
          <w:rStyle w:val="vkitposttextroot--jrdml"/>
        </w:rPr>
        <w:t xml:space="preserve">проводится и для работающих пенсионеров. Теперь </w:t>
      </w:r>
      <w:r w:rsidR="00BC604D" w:rsidRPr="00F860C3">
        <w:t xml:space="preserve">повышение обеспечено всем получателям пенсий независимо от </w:t>
      </w:r>
      <w:r>
        <w:t>того, трудятся они или нет.</w:t>
      </w:r>
    </w:p>
    <w:p w:rsidR="00F14C65" w:rsidRPr="00F14C65" w:rsidRDefault="00DD2A09" w:rsidP="00F14C65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4320">
        <w:rPr>
          <w:rFonts w:ascii="Times New Roman" w:eastAsia="Times New Roman" w:hAnsi="Times New Roman" w:cs="Times New Roman"/>
          <w:sz w:val="24"/>
          <w:szCs w:val="24"/>
        </w:rPr>
        <w:t>Если у вас осталис</w:t>
      </w:r>
      <w:r w:rsidR="004F476D">
        <w:rPr>
          <w:rFonts w:ascii="Times New Roman" w:eastAsia="Times New Roman" w:hAnsi="Times New Roman" w:cs="Times New Roman"/>
          <w:sz w:val="24"/>
          <w:szCs w:val="24"/>
        </w:rPr>
        <w:t xml:space="preserve">ь вопросы, звоните по телефону </w:t>
      </w:r>
      <w:r w:rsidR="00F14C65">
        <w:rPr>
          <w:rFonts w:ascii="Times New Roman" w:eastAsia="Times New Roman" w:hAnsi="Times New Roman" w:cs="Times New Roman"/>
          <w:sz w:val="24"/>
          <w:szCs w:val="24"/>
        </w:rPr>
        <w:t xml:space="preserve">единого </w:t>
      </w:r>
      <w:proofErr w:type="gramStart"/>
      <w:r w:rsidRPr="000D4320">
        <w:rPr>
          <w:rFonts w:ascii="Times New Roman" w:eastAsia="Times New Roman" w:hAnsi="Times New Roman" w:cs="Times New Roman"/>
          <w:sz w:val="24"/>
          <w:szCs w:val="24"/>
        </w:rPr>
        <w:t>контакт-центра</w:t>
      </w:r>
      <w:proofErr w:type="gramEnd"/>
      <w:r w:rsidR="00460A94" w:rsidRPr="000D4320">
        <w:rPr>
          <w:rFonts w:ascii="Times New Roman" w:eastAsia="Times New Roman" w:hAnsi="Times New Roman" w:cs="Times New Roman"/>
          <w:sz w:val="24"/>
          <w:szCs w:val="24"/>
        </w:rPr>
        <w:t>:</w:t>
      </w:r>
      <w:r w:rsidR="002C6363">
        <w:rPr>
          <w:rFonts w:ascii="Times New Roman" w:eastAsia="Times New Roman" w:hAnsi="Times New Roman" w:cs="Times New Roman"/>
          <w:sz w:val="24"/>
          <w:szCs w:val="24"/>
        </w:rPr>
        <w:t xml:space="preserve"> 8-800-100-00-</w:t>
      </w:r>
      <w:r w:rsidR="009A6FBC">
        <w:rPr>
          <w:rFonts w:ascii="Times New Roman" w:eastAsia="Times New Roman" w:hAnsi="Times New Roman" w:cs="Times New Roman"/>
          <w:sz w:val="24"/>
          <w:szCs w:val="24"/>
        </w:rPr>
        <w:t>01</w:t>
      </w:r>
      <w:r w:rsidRPr="000D4320">
        <w:rPr>
          <w:rFonts w:ascii="Times New Roman" w:eastAsia="Times New Roman" w:hAnsi="Times New Roman" w:cs="Times New Roman"/>
          <w:sz w:val="24"/>
          <w:szCs w:val="24"/>
        </w:rPr>
        <w:t xml:space="preserve"> (звонок бесплатный</w:t>
      </w:r>
      <w:r w:rsidR="00F14C65">
        <w:rPr>
          <w:rFonts w:ascii="Times New Roman" w:eastAsia="Times New Roman" w:hAnsi="Times New Roman" w:cs="Times New Roman"/>
          <w:sz w:val="24"/>
          <w:szCs w:val="24"/>
        </w:rPr>
        <w:t>).  Р</w:t>
      </w:r>
      <w:r w:rsidRPr="00DD2A09">
        <w:rPr>
          <w:rFonts w:ascii="Times New Roman" w:eastAsia="Times New Roman" w:hAnsi="Times New Roman" w:cs="Times New Roman"/>
          <w:sz w:val="24"/>
          <w:szCs w:val="24"/>
        </w:rPr>
        <w:t xml:space="preserve">ежим работы </w:t>
      </w:r>
      <w:r w:rsidR="002143F4">
        <w:rPr>
          <w:rFonts w:ascii="Times New Roman" w:eastAsia="Times New Roman" w:hAnsi="Times New Roman" w:cs="Times New Roman"/>
          <w:sz w:val="24"/>
          <w:szCs w:val="24"/>
        </w:rPr>
        <w:t xml:space="preserve">региональных операторов </w:t>
      </w:r>
      <w:r w:rsidR="00F14C65">
        <w:rPr>
          <w:rFonts w:ascii="Times New Roman" w:eastAsia="Times New Roman" w:hAnsi="Times New Roman" w:cs="Times New Roman"/>
          <w:sz w:val="24"/>
          <w:szCs w:val="24"/>
        </w:rPr>
        <w:t>линии Отделения СФР по Костромской области — с 8 до 17 часов по будням</w:t>
      </w:r>
      <w:r w:rsidRPr="00DD2A09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39337F" w:rsidRPr="008A183C" w:rsidRDefault="00B8757F" w:rsidP="00AA5BF6">
      <w:pPr>
        <w:spacing w:line="36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8A183C">
        <w:rPr>
          <w:rFonts w:ascii="Times New Roman" w:eastAsia="Times New Roman" w:hAnsi="Times New Roman" w:cs="Times New Roman"/>
          <w:i/>
          <w:sz w:val="24"/>
          <w:szCs w:val="24"/>
        </w:rPr>
        <w:t>Пресс-служба ОСФР по Костромской области</w:t>
      </w:r>
    </w:p>
    <w:p w:rsidR="00F860C3" w:rsidRDefault="00B8757F" w:rsidP="00DA15E4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A183C">
        <w:rPr>
          <w:rFonts w:ascii="Times New Roman" w:eastAsia="Times New Roman" w:hAnsi="Times New Roman" w:cs="Times New Roman"/>
          <w:sz w:val="24"/>
          <w:szCs w:val="24"/>
        </w:rPr>
        <w:t>8 (4942) 39-06-07</w:t>
      </w:r>
    </w:p>
    <w:p w:rsidR="001A5D29" w:rsidRDefault="001A5D29" w:rsidP="00DA15E4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11938" w:rsidRDefault="00111938" w:rsidP="006B4F3E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11938" w:rsidRPr="001745D2" w:rsidRDefault="00111938" w:rsidP="006B4F3E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sectPr w:rsidR="00111938" w:rsidRPr="001745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974A1"/>
    <w:multiLevelType w:val="multilevel"/>
    <w:tmpl w:val="171281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DE350FF"/>
    <w:multiLevelType w:val="multilevel"/>
    <w:tmpl w:val="08B42F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74F1D73"/>
    <w:multiLevelType w:val="multilevel"/>
    <w:tmpl w:val="F7ECD9D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6E11523F"/>
    <w:multiLevelType w:val="hybridMultilevel"/>
    <w:tmpl w:val="000C05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13F4A56"/>
    <w:multiLevelType w:val="hybridMultilevel"/>
    <w:tmpl w:val="357086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5F1798D"/>
    <w:multiLevelType w:val="multilevel"/>
    <w:tmpl w:val="D27218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3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4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337F"/>
    <w:rsid w:val="0000780D"/>
    <w:rsid w:val="000154C6"/>
    <w:rsid w:val="000217D2"/>
    <w:rsid w:val="000266F0"/>
    <w:rsid w:val="0002779D"/>
    <w:rsid w:val="00030DBE"/>
    <w:rsid w:val="0003304B"/>
    <w:rsid w:val="00034FF5"/>
    <w:rsid w:val="00050C8C"/>
    <w:rsid w:val="0005428E"/>
    <w:rsid w:val="00065C10"/>
    <w:rsid w:val="00072386"/>
    <w:rsid w:val="00092CD2"/>
    <w:rsid w:val="000B2F01"/>
    <w:rsid w:val="000C1665"/>
    <w:rsid w:val="000C2C62"/>
    <w:rsid w:val="000C792F"/>
    <w:rsid w:val="000D077E"/>
    <w:rsid w:val="000D4320"/>
    <w:rsid w:val="000F2D42"/>
    <w:rsid w:val="000F7279"/>
    <w:rsid w:val="001028AE"/>
    <w:rsid w:val="00104076"/>
    <w:rsid w:val="0010784C"/>
    <w:rsid w:val="00111938"/>
    <w:rsid w:val="00113953"/>
    <w:rsid w:val="00121E2F"/>
    <w:rsid w:val="00127C19"/>
    <w:rsid w:val="00134335"/>
    <w:rsid w:val="00136A82"/>
    <w:rsid w:val="00150D33"/>
    <w:rsid w:val="00151068"/>
    <w:rsid w:val="001656F4"/>
    <w:rsid w:val="001745D2"/>
    <w:rsid w:val="00192213"/>
    <w:rsid w:val="00195750"/>
    <w:rsid w:val="00196546"/>
    <w:rsid w:val="001A5D29"/>
    <w:rsid w:val="001B3EE5"/>
    <w:rsid w:val="001B6519"/>
    <w:rsid w:val="001D4C83"/>
    <w:rsid w:val="001D572D"/>
    <w:rsid w:val="001D75A2"/>
    <w:rsid w:val="001F72ED"/>
    <w:rsid w:val="002042D1"/>
    <w:rsid w:val="00205B5D"/>
    <w:rsid w:val="002143F4"/>
    <w:rsid w:val="002151FB"/>
    <w:rsid w:val="00215B24"/>
    <w:rsid w:val="00217EEF"/>
    <w:rsid w:val="00223AEF"/>
    <w:rsid w:val="0022668E"/>
    <w:rsid w:val="0024244B"/>
    <w:rsid w:val="00244D9A"/>
    <w:rsid w:val="0024600E"/>
    <w:rsid w:val="002509FF"/>
    <w:rsid w:val="00256547"/>
    <w:rsid w:val="00262385"/>
    <w:rsid w:val="00262A74"/>
    <w:rsid w:val="00271B12"/>
    <w:rsid w:val="00275951"/>
    <w:rsid w:val="00296132"/>
    <w:rsid w:val="0029756C"/>
    <w:rsid w:val="002A56C4"/>
    <w:rsid w:val="002C3021"/>
    <w:rsid w:val="002C6363"/>
    <w:rsid w:val="002C6D62"/>
    <w:rsid w:val="002F4D76"/>
    <w:rsid w:val="00315E8A"/>
    <w:rsid w:val="003160AE"/>
    <w:rsid w:val="00322512"/>
    <w:rsid w:val="00325345"/>
    <w:rsid w:val="00327FBB"/>
    <w:rsid w:val="003337FD"/>
    <w:rsid w:val="00337A40"/>
    <w:rsid w:val="00344A04"/>
    <w:rsid w:val="00346B8D"/>
    <w:rsid w:val="00363537"/>
    <w:rsid w:val="00370274"/>
    <w:rsid w:val="003762FE"/>
    <w:rsid w:val="003817B4"/>
    <w:rsid w:val="0039337F"/>
    <w:rsid w:val="003A1C4F"/>
    <w:rsid w:val="003A5646"/>
    <w:rsid w:val="003A74DD"/>
    <w:rsid w:val="003B40A3"/>
    <w:rsid w:val="003B5D69"/>
    <w:rsid w:val="003B74B2"/>
    <w:rsid w:val="003C2599"/>
    <w:rsid w:val="003C3B73"/>
    <w:rsid w:val="003D1400"/>
    <w:rsid w:val="003D17D7"/>
    <w:rsid w:val="003D5E8C"/>
    <w:rsid w:val="003E4CFE"/>
    <w:rsid w:val="003F1977"/>
    <w:rsid w:val="00407EEA"/>
    <w:rsid w:val="00410705"/>
    <w:rsid w:val="00414C12"/>
    <w:rsid w:val="004179D8"/>
    <w:rsid w:val="004239EF"/>
    <w:rsid w:val="0042706B"/>
    <w:rsid w:val="00432EF0"/>
    <w:rsid w:val="00437E07"/>
    <w:rsid w:val="00442351"/>
    <w:rsid w:val="00443E5F"/>
    <w:rsid w:val="004513D7"/>
    <w:rsid w:val="00454053"/>
    <w:rsid w:val="00460A94"/>
    <w:rsid w:val="00461D7E"/>
    <w:rsid w:val="004636EC"/>
    <w:rsid w:val="00464310"/>
    <w:rsid w:val="00474577"/>
    <w:rsid w:val="00474A99"/>
    <w:rsid w:val="0049403B"/>
    <w:rsid w:val="004A5162"/>
    <w:rsid w:val="004A7B75"/>
    <w:rsid w:val="004B6823"/>
    <w:rsid w:val="004D45C7"/>
    <w:rsid w:val="004D6F38"/>
    <w:rsid w:val="004E11AD"/>
    <w:rsid w:val="004E2625"/>
    <w:rsid w:val="004F11AF"/>
    <w:rsid w:val="004F2C70"/>
    <w:rsid w:val="004F476D"/>
    <w:rsid w:val="004F6C31"/>
    <w:rsid w:val="005066F2"/>
    <w:rsid w:val="0050786E"/>
    <w:rsid w:val="00510183"/>
    <w:rsid w:val="00511943"/>
    <w:rsid w:val="00513F35"/>
    <w:rsid w:val="005203CF"/>
    <w:rsid w:val="00525AF7"/>
    <w:rsid w:val="0052703D"/>
    <w:rsid w:val="00531912"/>
    <w:rsid w:val="005335B4"/>
    <w:rsid w:val="00541BE6"/>
    <w:rsid w:val="0055069E"/>
    <w:rsid w:val="00562021"/>
    <w:rsid w:val="005758AE"/>
    <w:rsid w:val="00594D6B"/>
    <w:rsid w:val="00596DE6"/>
    <w:rsid w:val="005A3DF5"/>
    <w:rsid w:val="005A5F93"/>
    <w:rsid w:val="005B13F1"/>
    <w:rsid w:val="005B3CBF"/>
    <w:rsid w:val="005C0396"/>
    <w:rsid w:val="005C4FF2"/>
    <w:rsid w:val="005C522C"/>
    <w:rsid w:val="005C6D75"/>
    <w:rsid w:val="005D60AF"/>
    <w:rsid w:val="005E023F"/>
    <w:rsid w:val="005E55C2"/>
    <w:rsid w:val="00603C16"/>
    <w:rsid w:val="00607545"/>
    <w:rsid w:val="00613D79"/>
    <w:rsid w:val="006242E9"/>
    <w:rsid w:val="00632880"/>
    <w:rsid w:val="00635C8B"/>
    <w:rsid w:val="00637721"/>
    <w:rsid w:val="00652D6E"/>
    <w:rsid w:val="0065570A"/>
    <w:rsid w:val="00671366"/>
    <w:rsid w:val="00674FF9"/>
    <w:rsid w:val="00682400"/>
    <w:rsid w:val="006849FF"/>
    <w:rsid w:val="006B0C1D"/>
    <w:rsid w:val="006B4F3E"/>
    <w:rsid w:val="006C3B77"/>
    <w:rsid w:val="006C4EEC"/>
    <w:rsid w:val="006C6140"/>
    <w:rsid w:val="006D54D6"/>
    <w:rsid w:val="006D765A"/>
    <w:rsid w:val="006D7CE8"/>
    <w:rsid w:val="006F1B61"/>
    <w:rsid w:val="006F3D3A"/>
    <w:rsid w:val="006F450D"/>
    <w:rsid w:val="00701C10"/>
    <w:rsid w:val="00710251"/>
    <w:rsid w:val="00714536"/>
    <w:rsid w:val="00722F3A"/>
    <w:rsid w:val="00726C82"/>
    <w:rsid w:val="00730A82"/>
    <w:rsid w:val="00745B56"/>
    <w:rsid w:val="007632A1"/>
    <w:rsid w:val="00776878"/>
    <w:rsid w:val="00783846"/>
    <w:rsid w:val="00787480"/>
    <w:rsid w:val="00787F71"/>
    <w:rsid w:val="007A09C8"/>
    <w:rsid w:val="007A0F9F"/>
    <w:rsid w:val="007A3B94"/>
    <w:rsid w:val="007A7E67"/>
    <w:rsid w:val="007B2716"/>
    <w:rsid w:val="007B56E6"/>
    <w:rsid w:val="007B6C5D"/>
    <w:rsid w:val="007C5CBD"/>
    <w:rsid w:val="007C7223"/>
    <w:rsid w:val="007F099F"/>
    <w:rsid w:val="007F774C"/>
    <w:rsid w:val="00800B88"/>
    <w:rsid w:val="00807F7E"/>
    <w:rsid w:val="00815CD1"/>
    <w:rsid w:val="00817277"/>
    <w:rsid w:val="00822B38"/>
    <w:rsid w:val="00826CA5"/>
    <w:rsid w:val="008407C5"/>
    <w:rsid w:val="00843426"/>
    <w:rsid w:val="008833B9"/>
    <w:rsid w:val="00884BD7"/>
    <w:rsid w:val="00890A35"/>
    <w:rsid w:val="008A183C"/>
    <w:rsid w:val="008A2F0A"/>
    <w:rsid w:val="008A7204"/>
    <w:rsid w:val="008A7822"/>
    <w:rsid w:val="008B1625"/>
    <w:rsid w:val="008B1B01"/>
    <w:rsid w:val="008C2717"/>
    <w:rsid w:val="008E2C44"/>
    <w:rsid w:val="008E381C"/>
    <w:rsid w:val="008F23A7"/>
    <w:rsid w:val="008F40F6"/>
    <w:rsid w:val="00901B19"/>
    <w:rsid w:val="009208DD"/>
    <w:rsid w:val="00932F54"/>
    <w:rsid w:val="00957264"/>
    <w:rsid w:val="00962A8A"/>
    <w:rsid w:val="00963A11"/>
    <w:rsid w:val="0096407D"/>
    <w:rsid w:val="009656B2"/>
    <w:rsid w:val="00977360"/>
    <w:rsid w:val="00987F24"/>
    <w:rsid w:val="0099781C"/>
    <w:rsid w:val="009A34CF"/>
    <w:rsid w:val="009A6107"/>
    <w:rsid w:val="009A6FBC"/>
    <w:rsid w:val="009B6A48"/>
    <w:rsid w:val="009C067D"/>
    <w:rsid w:val="009D219F"/>
    <w:rsid w:val="009E2CF7"/>
    <w:rsid w:val="00A11ED5"/>
    <w:rsid w:val="00A22C96"/>
    <w:rsid w:val="00A30746"/>
    <w:rsid w:val="00A37DDB"/>
    <w:rsid w:val="00A40D33"/>
    <w:rsid w:val="00A42977"/>
    <w:rsid w:val="00A518D2"/>
    <w:rsid w:val="00A52790"/>
    <w:rsid w:val="00A54D2B"/>
    <w:rsid w:val="00A63B1D"/>
    <w:rsid w:val="00A749C6"/>
    <w:rsid w:val="00A77235"/>
    <w:rsid w:val="00A8030A"/>
    <w:rsid w:val="00A8532C"/>
    <w:rsid w:val="00A8611A"/>
    <w:rsid w:val="00A91454"/>
    <w:rsid w:val="00AA1F01"/>
    <w:rsid w:val="00AA5BF6"/>
    <w:rsid w:val="00AC4C0B"/>
    <w:rsid w:val="00AD2049"/>
    <w:rsid w:val="00AD3EA1"/>
    <w:rsid w:val="00AF0618"/>
    <w:rsid w:val="00AF377A"/>
    <w:rsid w:val="00B01D54"/>
    <w:rsid w:val="00B02320"/>
    <w:rsid w:val="00B03B00"/>
    <w:rsid w:val="00B12D89"/>
    <w:rsid w:val="00B22634"/>
    <w:rsid w:val="00B23475"/>
    <w:rsid w:val="00B2796D"/>
    <w:rsid w:val="00B37A4C"/>
    <w:rsid w:val="00B41055"/>
    <w:rsid w:val="00B42A72"/>
    <w:rsid w:val="00B50108"/>
    <w:rsid w:val="00B8757F"/>
    <w:rsid w:val="00BC5907"/>
    <w:rsid w:val="00BC604D"/>
    <w:rsid w:val="00BD322D"/>
    <w:rsid w:val="00BE0A23"/>
    <w:rsid w:val="00BE2FB7"/>
    <w:rsid w:val="00BE7926"/>
    <w:rsid w:val="00BF2155"/>
    <w:rsid w:val="00C14B23"/>
    <w:rsid w:val="00C15E75"/>
    <w:rsid w:val="00C30155"/>
    <w:rsid w:val="00C31C6C"/>
    <w:rsid w:val="00C31C99"/>
    <w:rsid w:val="00C43634"/>
    <w:rsid w:val="00C44181"/>
    <w:rsid w:val="00C4574E"/>
    <w:rsid w:val="00C70162"/>
    <w:rsid w:val="00C744E0"/>
    <w:rsid w:val="00C8304D"/>
    <w:rsid w:val="00C841FD"/>
    <w:rsid w:val="00C86C69"/>
    <w:rsid w:val="00C93A33"/>
    <w:rsid w:val="00C96189"/>
    <w:rsid w:val="00C9666B"/>
    <w:rsid w:val="00CA0881"/>
    <w:rsid w:val="00CA09FB"/>
    <w:rsid w:val="00CA1493"/>
    <w:rsid w:val="00CB2DEE"/>
    <w:rsid w:val="00CB3F32"/>
    <w:rsid w:val="00CB4510"/>
    <w:rsid w:val="00CC7AAF"/>
    <w:rsid w:val="00CD164E"/>
    <w:rsid w:val="00CD18ED"/>
    <w:rsid w:val="00CE1363"/>
    <w:rsid w:val="00CE5737"/>
    <w:rsid w:val="00CF609D"/>
    <w:rsid w:val="00CF7B28"/>
    <w:rsid w:val="00D02805"/>
    <w:rsid w:val="00D0761C"/>
    <w:rsid w:val="00D07E2A"/>
    <w:rsid w:val="00D23B00"/>
    <w:rsid w:val="00D24FAF"/>
    <w:rsid w:val="00D2678C"/>
    <w:rsid w:val="00D2730B"/>
    <w:rsid w:val="00D45849"/>
    <w:rsid w:val="00D50717"/>
    <w:rsid w:val="00D521B3"/>
    <w:rsid w:val="00D53BD8"/>
    <w:rsid w:val="00D55391"/>
    <w:rsid w:val="00D733E7"/>
    <w:rsid w:val="00D811EA"/>
    <w:rsid w:val="00D90E8B"/>
    <w:rsid w:val="00DA033B"/>
    <w:rsid w:val="00DA08F4"/>
    <w:rsid w:val="00DA0A86"/>
    <w:rsid w:val="00DA15E4"/>
    <w:rsid w:val="00DC0F3C"/>
    <w:rsid w:val="00DC32E2"/>
    <w:rsid w:val="00DD20DF"/>
    <w:rsid w:val="00DD2A09"/>
    <w:rsid w:val="00DD4590"/>
    <w:rsid w:val="00DD7337"/>
    <w:rsid w:val="00DD76D8"/>
    <w:rsid w:val="00DE0AF7"/>
    <w:rsid w:val="00DE1D75"/>
    <w:rsid w:val="00DE66ED"/>
    <w:rsid w:val="00DF3E6F"/>
    <w:rsid w:val="00E12103"/>
    <w:rsid w:val="00E13298"/>
    <w:rsid w:val="00E337C9"/>
    <w:rsid w:val="00E41196"/>
    <w:rsid w:val="00E53853"/>
    <w:rsid w:val="00E54EB7"/>
    <w:rsid w:val="00E659B2"/>
    <w:rsid w:val="00E714E4"/>
    <w:rsid w:val="00E733F4"/>
    <w:rsid w:val="00E77045"/>
    <w:rsid w:val="00E97F96"/>
    <w:rsid w:val="00EA23CD"/>
    <w:rsid w:val="00EB0688"/>
    <w:rsid w:val="00EB143E"/>
    <w:rsid w:val="00EC486C"/>
    <w:rsid w:val="00ED148A"/>
    <w:rsid w:val="00ED2737"/>
    <w:rsid w:val="00ED6934"/>
    <w:rsid w:val="00EF0527"/>
    <w:rsid w:val="00EF64B6"/>
    <w:rsid w:val="00F01A75"/>
    <w:rsid w:val="00F01D2E"/>
    <w:rsid w:val="00F05781"/>
    <w:rsid w:val="00F1065A"/>
    <w:rsid w:val="00F14C65"/>
    <w:rsid w:val="00F200D2"/>
    <w:rsid w:val="00F44352"/>
    <w:rsid w:val="00F45ABD"/>
    <w:rsid w:val="00F51761"/>
    <w:rsid w:val="00F64FFA"/>
    <w:rsid w:val="00F6530C"/>
    <w:rsid w:val="00F76C39"/>
    <w:rsid w:val="00F860C3"/>
    <w:rsid w:val="00F8669A"/>
    <w:rsid w:val="00F95155"/>
    <w:rsid w:val="00F959D6"/>
    <w:rsid w:val="00F96750"/>
    <w:rsid w:val="00FA7FCC"/>
    <w:rsid w:val="00FB159E"/>
    <w:rsid w:val="00FD4286"/>
    <w:rsid w:val="00FE2C4A"/>
    <w:rsid w:val="00FF5C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A183C"/>
    <w:rPr>
      <w:b/>
      <w:bCs/>
    </w:rPr>
  </w:style>
  <w:style w:type="character" w:styleId="a4">
    <w:name w:val="Emphasis"/>
    <w:basedOn w:val="a0"/>
    <w:uiPriority w:val="20"/>
    <w:qFormat/>
    <w:rsid w:val="001D4C83"/>
    <w:rPr>
      <w:i/>
      <w:iCs/>
    </w:rPr>
  </w:style>
  <w:style w:type="character" w:styleId="a5">
    <w:name w:val="Hyperlink"/>
    <w:basedOn w:val="a0"/>
    <w:uiPriority w:val="99"/>
    <w:unhideWhenUsed/>
    <w:rsid w:val="001D4C83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1D4C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D4C83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unhideWhenUsed/>
    <w:rsid w:val="00962A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ss-96zuhp-word-diff">
    <w:name w:val="css-96zuhp-word-diff"/>
    <w:basedOn w:val="a0"/>
    <w:rsid w:val="00F76C39"/>
  </w:style>
  <w:style w:type="paragraph" w:styleId="a9">
    <w:name w:val="List Paragraph"/>
    <w:basedOn w:val="a"/>
    <w:uiPriority w:val="34"/>
    <w:qFormat/>
    <w:rsid w:val="00262A74"/>
    <w:pPr>
      <w:ind w:left="720"/>
      <w:contextualSpacing/>
    </w:pPr>
    <w:rPr>
      <w:rFonts w:eastAsiaTheme="minorHAnsi"/>
      <w:lang w:eastAsia="en-US"/>
    </w:rPr>
  </w:style>
  <w:style w:type="character" w:customStyle="1" w:styleId="vkitposttextroot--jrdml">
    <w:name w:val="vkitposttext__root--jrdml"/>
    <w:basedOn w:val="a0"/>
    <w:rsid w:val="00674FF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A183C"/>
    <w:rPr>
      <w:b/>
      <w:bCs/>
    </w:rPr>
  </w:style>
  <w:style w:type="character" w:styleId="a4">
    <w:name w:val="Emphasis"/>
    <w:basedOn w:val="a0"/>
    <w:uiPriority w:val="20"/>
    <w:qFormat/>
    <w:rsid w:val="001D4C83"/>
    <w:rPr>
      <w:i/>
      <w:iCs/>
    </w:rPr>
  </w:style>
  <w:style w:type="character" w:styleId="a5">
    <w:name w:val="Hyperlink"/>
    <w:basedOn w:val="a0"/>
    <w:uiPriority w:val="99"/>
    <w:unhideWhenUsed/>
    <w:rsid w:val="001D4C83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1D4C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D4C83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unhideWhenUsed/>
    <w:rsid w:val="00962A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ss-96zuhp-word-diff">
    <w:name w:val="css-96zuhp-word-diff"/>
    <w:basedOn w:val="a0"/>
    <w:rsid w:val="00F76C39"/>
  </w:style>
  <w:style w:type="paragraph" w:styleId="a9">
    <w:name w:val="List Paragraph"/>
    <w:basedOn w:val="a"/>
    <w:uiPriority w:val="34"/>
    <w:qFormat/>
    <w:rsid w:val="00262A74"/>
    <w:pPr>
      <w:ind w:left="720"/>
      <w:contextualSpacing/>
    </w:pPr>
    <w:rPr>
      <w:rFonts w:eastAsiaTheme="minorHAnsi"/>
      <w:lang w:eastAsia="en-US"/>
    </w:rPr>
  </w:style>
  <w:style w:type="character" w:customStyle="1" w:styleId="vkitposttextroot--jrdml">
    <w:name w:val="vkitposttext__root--jrdml"/>
    <w:basedOn w:val="a0"/>
    <w:rsid w:val="00674F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56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620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87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3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78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104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71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6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8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77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1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8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8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096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36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9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8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2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8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8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2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6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7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0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8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9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29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8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8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9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9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3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0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5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1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0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2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0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6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2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46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9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218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456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73DDFC-E73D-49B2-AB2E-8D258E2A26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188</Words>
  <Characters>1077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ГУ-ОПФР по Костромской области</Company>
  <LinksUpToDate>false</LinksUpToDate>
  <CharactersWithSpaces>1263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Мостовая Наталия Ильинична</dc:creator>
  <cp:lastModifiedBy>Боковина Татьяна Николаевна</cp:lastModifiedBy>
  <cp:revision>2</cp:revision>
  <cp:lastPrinted>2024-09-17T13:23:00Z</cp:lastPrinted>
  <dcterms:created xsi:type="dcterms:W3CDTF">2025-02-03T07:12:00Z</dcterms:created>
  <dcterms:modified xsi:type="dcterms:W3CDTF">2025-02-03T07:12:00Z</dcterms:modified>
</cp:coreProperties>
</file>